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8B765" w14:textId="77777777" w:rsidR="00B9691D" w:rsidRDefault="006C43B1">
      <w:pPr>
        <w:shd w:val="clear" w:color="auto" w:fill="FFFFFF"/>
        <w:spacing w:line="240" w:lineRule="auto"/>
        <w:jc w:val="center"/>
        <w:rPr>
          <w:rFonts w:ascii="Spectral" w:eastAsia="Spectral" w:hAnsi="Spectral" w:cs="Spectral"/>
          <w:b/>
          <w:sz w:val="40"/>
          <w:szCs w:val="40"/>
        </w:rPr>
      </w:pPr>
      <w:bookmarkStart w:id="0" w:name="_GoBack"/>
      <w:bookmarkEnd w:id="0"/>
      <w:r>
        <w:rPr>
          <w:rFonts w:ascii="Spectral" w:eastAsia="Spectral" w:hAnsi="Spectral" w:cs="Spectral"/>
          <w:b/>
          <w:sz w:val="40"/>
          <w:szCs w:val="40"/>
        </w:rPr>
        <w:t>ASMCF–SSFH</w:t>
      </w:r>
    </w:p>
    <w:p w14:paraId="54B0932E" w14:textId="77777777" w:rsidR="00B9691D" w:rsidRDefault="006C43B1">
      <w:pPr>
        <w:shd w:val="clear" w:color="auto" w:fill="FFFFFF"/>
        <w:spacing w:line="240" w:lineRule="auto"/>
        <w:jc w:val="center"/>
        <w:rPr>
          <w:rFonts w:ascii="Spectral" w:eastAsia="Spectral" w:hAnsi="Spectral" w:cs="Spectral"/>
          <w:b/>
          <w:sz w:val="40"/>
          <w:szCs w:val="40"/>
        </w:rPr>
      </w:pPr>
      <w:r>
        <w:rPr>
          <w:rFonts w:ascii="Spectral" w:eastAsia="Spectral" w:hAnsi="Spectral" w:cs="Spectral"/>
          <w:b/>
          <w:sz w:val="40"/>
          <w:szCs w:val="40"/>
        </w:rPr>
        <w:t>Postgraduate Study Day 2021</w:t>
      </w:r>
    </w:p>
    <w:p w14:paraId="150B1E5C" w14:textId="77777777" w:rsidR="00B9691D" w:rsidRDefault="006C43B1">
      <w:pPr>
        <w:shd w:val="clear" w:color="auto" w:fill="FFFFFF"/>
        <w:spacing w:line="360" w:lineRule="auto"/>
        <w:jc w:val="center"/>
        <w:rPr>
          <w:rFonts w:ascii="Spectral" w:eastAsia="Spectral" w:hAnsi="Spectral" w:cs="Spectral"/>
          <w:b/>
          <w:sz w:val="16"/>
          <w:szCs w:val="16"/>
        </w:rPr>
      </w:pPr>
      <w:r>
        <w:rPr>
          <w:rFonts w:ascii="Spectral" w:eastAsia="Spectral" w:hAnsi="Spectral" w:cs="Spectral"/>
          <w:b/>
          <w:noProof/>
          <w:sz w:val="16"/>
          <w:szCs w:val="16"/>
        </w:rPr>
        <w:drawing>
          <wp:inline distT="0" distB="0" distL="0" distR="0" wp14:anchorId="035022EF" wp14:editId="3458D755">
            <wp:extent cx="6648450" cy="314636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648450" cy="3146362"/>
                    </a:xfrm>
                    <a:prstGeom prst="rect">
                      <a:avLst/>
                    </a:prstGeom>
                    <a:ln/>
                  </pic:spPr>
                </pic:pic>
              </a:graphicData>
            </a:graphic>
          </wp:inline>
        </w:drawing>
      </w:r>
    </w:p>
    <w:p w14:paraId="6698704F" w14:textId="77777777" w:rsidR="00B9691D" w:rsidRDefault="00B9691D">
      <w:pPr>
        <w:shd w:val="clear" w:color="auto" w:fill="FFFFFF"/>
        <w:spacing w:line="360" w:lineRule="auto"/>
        <w:ind w:right="-18"/>
        <w:rPr>
          <w:rFonts w:ascii="Spectral" w:eastAsia="Spectral" w:hAnsi="Spectral" w:cs="Spectral"/>
          <w:b/>
          <w:sz w:val="24"/>
          <w:szCs w:val="24"/>
        </w:rPr>
      </w:pPr>
    </w:p>
    <w:p w14:paraId="01196C15" w14:textId="77777777" w:rsidR="00B9691D" w:rsidRDefault="006C43B1">
      <w:pPr>
        <w:shd w:val="clear" w:color="auto" w:fill="FFFFFF"/>
        <w:spacing w:line="360" w:lineRule="auto"/>
        <w:ind w:right="-18"/>
        <w:rPr>
          <w:rFonts w:ascii="Spectral" w:eastAsia="Spectral" w:hAnsi="Spectral" w:cs="Spectral"/>
          <w:b/>
          <w:sz w:val="24"/>
          <w:szCs w:val="24"/>
        </w:rPr>
      </w:pPr>
      <w:r>
        <w:rPr>
          <w:rFonts w:ascii="Spectral" w:eastAsia="Spectral" w:hAnsi="Spectral" w:cs="Spectral"/>
          <w:b/>
          <w:sz w:val="24"/>
          <w:szCs w:val="24"/>
        </w:rPr>
        <w:t>Call for papers – (</w:t>
      </w:r>
      <w:proofErr w:type="spellStart"/>
      <w:r>
        <w:rPr>
          <w:rFonts w:ascii="Spectral" w:eastAsia="Spectral" w:hAnsi="Spectral" w:cs="Spectral"/>
          <w:b/>
          <w:sz w:val="24"/>
          <w:szCs w:val="24"/>
        </w:rPr>
        <w:t>im</w:t>
      </w:r>
      <w:proofErr w:type="spellEnd"/>
      <w:proofErr w:type="gramStart"/>
      <w:r>
        <w:rPr>
          <w:rFonts w:ascii="Spectral" w:eastAsia="Spectral" w:hAnsi="Spectral" w:cs="Spectral"/>
          <w:b/>
          <w:sz w:val="24"/>
          <w:szCs w:val="24"/>
        </w:rPr>
        <w:t>)mobilisations</w:t>
      </w:r>
      <w:proofErr w:type="gramEnd"/>
    </w:p>
    <w:p w14:paraId="47540BE3" w14:textId="77777777" w:rsidR="00B9691D" w:rsidRDefault="006C43B1">
      <w:pPr>
        <w:shd w:val="clear" w:color="auto" w:fill="FFFFFF"/>
        <w:spacing w:after="160"/>
        <w:rPr>
          <w:rFonts w:ascii="Spectral" w:eastAsia="Spectral" w:hAnsi="Spectral" w:cs="Spectral"/>
          <w:b/>
          <w:sz w:val="24"/>
          <w:szCs w:val="24"/>
        </w:rPr>
      </w:pPr>
      <w:r>
        <w:rPr>
          <w:rFonts w:ascii="Spectral" w:eastAsia="Spectral" w:hAnsi="Spectral" w:cs="Spectral"/>
          <w:b/>
          <w:sz w:val="24"/>
          <w:szCs w:val="24"/>
        </w:rPr>
        <w:t xml:space="preserve">A virtual study day to </w:t>
      </w:r>
      <w:proofErr w:type="gramStart"/>
      <w:r>
        <w:rPr>
          <w:rFonts w:ascii="Spectral" w:eastAsia="Spectral" w:hAnsi="Spectral" w:cs="Spectral"/>
          <w:b/>
          <w:sz w:val="24"/>
          <w:szCs w:val="24"/>
        </w:rPr>
        <w:t>be held</w:t>
      </w:r>
      <w:proofErr w:type="gramEnd"/>
      <w:r>
        <w:rPr>
          <w:rFonts w:ascii="Spectral" w:eastAsia="Spectral" w:hAnsi="Spectral" w:cs="Spectral"/>
          <w:b/>
          <w:sz w:val="24"/>
          <w:szCs w:val="24"/>
        </w:rPr>
        <w:t xml:space="preserve"> on 6 March 2021</w:t>
      </w:r>
    </w:p>
    <w:p w14:paraId="7E58EE63" w14:textId="77777777" w:rsidR="00B9691D" w:rsidRDefault="006C43B1">
      <w:pPr>
        <w:shd w:val="clear" w:color="auto" w:fill="FFFFFF"/>
        <w:spacing w:after="160"/>
        <w:rPr>
          <w:rFonts w:ascii="Spectral" w:eastAsia="Spectral" w:hAnsi="Spectral" w:cs="Spectral"/>
          <w:i/>
          <w:sz w:val="24"/>
          <w:szCs w:val="24"/>
        </w:rPr>
      </w:pPr>
      <w:r>
        <w:rPr>
          <w:rFonts w:ascii="Spectral" w:eastAsia="Spectral" w:hAnsi="Spectral" w:cs="Spectral"/>
          <w:b/>
          <w:sz w:val="24"/>
          <w:szCs w:val="24"/>
        </w:rPr>
        <w:t xml:space="preserve">Keynote: To </w:t>
      </w:r>
      <w:proofErr w:type="gramStart"/>
      <w:r>
        <w:rPr>
          <w:rFonts w:ascii="Spectral" w:eastAsia="Spectral" w:hAnsi="Spectral" w:cs="Spectral"/>
          <w:b/>
          <w:sz w:val="24"/>
          <w:szCs w:val="24"/>
        </w:rPr>
        <w:t>Be Confirmed</w:t>
      </w:r>
      <w:proofErr w:type="gramEnd"/>
    </w:p>
    <w:p w14:paraId="34BE38FD" w14:textId="77777777" w:rsidR="00B9691D" w:rsidRDefault="006C43B1">
      <w:pPr>
        <w:shd w:val="clear" w:color="auto" w:fill="FFFFFF"/>
        <w:spacing w:line="240" w:lineRule="auto"/>
        <w:rPr>
          <w:rFonts w:ascii="Spectral" w:eastAsia="Spectral" w:hAnsi="Spectral" w:cs="Spectral"/>
          <w:i/>
          <w:sz w:val="24"/>
          <w:szCs w:val="24"/>
        </w:rPr>
      </w:pPr>
      <w:r>
        <w:rPr>
          <w:rFonts w:ascii="Spectral" w:eastAsia="Spectral" w:hAnsi="Spectral" w:cs="Spectral"/>
          <w:i/>
          <w:sz w:val="24"/>
          <w:szCs w:val="24"/>
        </w:rPr>
        <w:t xml:space="preserve">« </w:t>
      </w:r>
      <w:proofErr w:type="spellStart"/>
      <w:r>
        <w:rPr>
          <w:rFonts w:ascii="Spectral" w:eastAsia="Spectral" w:hAnsi="Spectral" w:cs="Spectral"/>
          <w:i/>
          <w:sz w:val="24"/>
          <w:szCs w:val="24"/>
        </w:rPr>
        <w:t>L'histoire</w:t>
      </w:r>
      <w:proofErr w:type="spellEnd"/>
      <w:r>
        <w:rPr>
          <w:rFonts w:ascii="Spectral" w:eastAsia="Spectral" w:hAnsi="Spectral" w:cs="Spectral"/>
          <w:i/>
          <w:sz w:val="24"/>
          <w:szCs w:val="24"/>
        </w:rPr>
        <w:t xml:space="preserve"> </w:t>
      </w:r>
      <w:proofErr w:type="spellStart"/>
      <w:r>
        <w:rPr>
          <w:rFonts w:ascii="Spectral" w:eastAsia="Spectral" w:hAnsi="Spectral" w:cs="Spectral"/>
          <w:i/>
          <w:sz w:val="24"/>
          <w:szCs w:val="24"/>
        </w:rPr>
        <w:t>sociale</w:t>
      </w:r>
      <w:proofErr w:type="spellEnd"/>
      <w:r>
        <w:rPr>
          <w:rFonts w:ascii="Spectral" w:eastAsia="Spectral" w:hAnsi="Spectral" w:cs="Spectral"/>
          <w:i/>
          <w:sz w:val="24"/>
          <w:szCs w:val="24"/>
        </w:rPr>
        <w:t xml:space="preserve"> </w:t>
      </w:r>
      <w:proofErr w:type="spellStart"/>
      <w:r>
        <w:rPr>
          <w:rFonts w:ascii="Spectral" w:eastAsia="Spectral" w:hAnsi="Spectral" w:cs="Spectral"/>
          <w:i/>
          <w:sz w:val="24"/>
          <w:szCs w:val="24"/>
        </w:rPr>
        <w:t>enseigne</w:t>
      </w:r>
      <w:proofErr w:type="spellEnd"/>
      <w:r>
        <w:rPr>
          <w:rFonts w:ascii="Spectral" w:eastAsia="Spectral" w:hAnsi="Spectral" w:cs="Spectral"/>
          <w:i/>
          <w:sz w:val="24"/>
          <w:szCs w:val="24"/>
        </w:rPr>
        <w:t xml:space="preserve"> </w:t>
      </w:r>
      <w:proofErr w:type="spellStart"/>
      <w:r>
        <w:rPr>
          <w:rFonts w:ascii="Spectral" w:eastAsia="Spectral" w:hAnsi="Spectral" w:cs="Spectral"/>
          <w:i/>
          <w:sz w:val="24"/>
          <w:szCs w:val="24"/>
        </w:rPr>
        <w:t>qu'il</w:t>
      </w:r>
      <w:proofErr w:type="spellEnd"/>
      <w:r>
        <w:rPr>
          <w:rFonts w:ascii="Spectral" w:eastAsia="Spectral" w:hAnsi="Spectral" w:cs="Spectral"/>
          <w:i/>
          <w:sz w:val="24"/>
          <w:szCs w:val="24"/>
        </w:rPr>
        <w:t xml:space="preserve"> </w:t>
      </w:r>
      <w:proofErr w:type="spellStart"/>
      <w:r>
        <w:rPr>
          <w:rFonts w:ascii="Spectral" w:eastAsia="Spectral" w:hAnsi="Spectral" w:cs="Spectral"/>
          <w:i/>
          <w:sz w:val="24"/>
          <w:szCs w:val="24"/>
        </w:rPr>
        <w:t>n'y</w:t>
      </w:r>
      <w:proofErr w:type="spellEnd"/>
      <w:r>
        <w:rPr>
          <w:rFonts w:ascii="Spectral" w:eastAsia="Spectral" w:hAnsi="Spectral" w:cs="Spectral"/>
          <w:i/>
          <w:sz w:val="24"/>
          <w:szCs w:val="24"/>
        </w:rPr>
        <w:t xml:space="preserve"> a pas de </w:t>
      </w:r>
      <w:proofErr w:type="spellStart"/>
      <w:r>
        <w:rPr>
          <w:rFonts w:ascii="Spectral" w:eastAsia="Spectral" w:hAnsi="Spectral" w:cs="Spectral"/>
          <w:i/>
          <w:sz w:val="24"/>
          <w:szCs w:val="24"/>
        </w:rPr>
        <w:t>politique</w:t>
      </w:r>
      <w:proofErr w:type="spellEnd"/>
      <w:r>
        <w:rPr>
          <w:rFonts w:ascii="Spectral" w:eastAsia="Spectral" w:hAnsi="Spectral" w:cs="Spectral"/>
          <w:i/>
          <w:sz w:val="24"/>
          <w:szCs w:val="24"/>
        </w:rPr>
        <w:t xml:space="preserve"> </w:t>
      </w:r>
      <w:proofErr w:type="spellStart"/>
      <w:r>
        <w:rPr>
          <w:rFonts w:ascii="Spectral" w:eastAsia="Spectral" w:hAnsi="Spectral" w:cs="Spectral"/>
          <w:i/>
          <w:sz w:val="24"/>
          <w:szCs w:val="24"/>
        </w:rPr>
        <w:t>sociale</w:t>
      </w:r>
      <w:proofErr w:type="spellEnd"/>
      <w:r>
        <w:rPr>
          <w:rFonts w:ascii="Spectral" w:eastAsia="Spectral" w:hAnsi="Spectral" w:cs="Spectral"/>
          <w:i/>
          <w:sz w:val="24"/>
          <w:szCs w:val="24"/>
        </w:rPr>
        <w:t xml:space="preserve"> sans un </w:t>
      </w:r>
      <w:proofErr w:type="spellStart"/>
      <w:r>
        <w:rPr>
          <w:rFonts w:ascii="Spectral" w:eastAsia="Spectral" w:hAnsi="Spectral" w:cs="Spectral"/>
          <w:i/>
          <w:sz w:val="24"/>
          <w:szCs w:val="24"/>
        </w:rPr>
        <w:t>mouvement</w:t>
      </w:r>
      <w:proofErr w:type="spellEnd"/>
      <w:r>
        <w:rPr>
          <w:rFonts w:ascii="Spectral" w:eastAsia="Spectral" w:hAnsi="Spectral" w:cs="Spectral"/>
          <w:i/>
          <w:sz w:val="24"/>
          <w:szCs w:val="24"/>
        </w:rPr>
        <w:t xml:space="preserve"> social capable de </w:t>
      </w:r>
      <w:proofErr w:type="spellStart"/>
      <w:r>
        <w:rPr>
          <w:rFonts w:ascii="Spectral" w:eastAsia="Spectral" w:hAnsi="Spectral" w:cs="Spectral"/>
          <w:i/>
          <w:sz w:val="24"/>
          <w:szCs w:val="24"/>
        </w:rPr>
        <w:t>l'imposer</w:t>
      </w:r>
      <w:proofErr w:type="spellEnd"/>
      <w:r>
        <w:rPr>
          <w:rFonts w:ascii="Spectral" w:eastAsia="Spectral" w:hAnsi="Spectral" w:cs="Spectral"/>
          <w:i/>
          <w:sz w:val="24"/>
          <w:szCs w:val="24"/>
        </w:rPr>
        <w:t xml:space="preserve">… </w:t>
      </w:r>
      <w:proofErr w:type="spellStart"/>
      <w:r>
        <w:rPr>
          <w:rFonts w:ascii="Spectral" w:eastAsia="Spectral" w:hAnsi="Spectral" w:cs="Spectral"/>
          <w:i/>
          <w:sz w:val="24"/>
          <w:szCs w:val="24"/>
        </w:rPr>
        <w:t>En</w:t>
      </w:r>
      <w:proofErr w:type="spellEnd"/>
      <w:r>
        <w:rPr>
          <w:rFonts w:ascii="Spectral" w:eastAsia="Spectral" w:hAnsi="Spectral" w:cs="Spectral"/>
          <w:i/>
          <w:sz w:val="24"/>
          <w:szCs w:val="24"/>
        </w:rPr>
        <w:t xml:space="preserve"> </w:t>
      </w:r>
      <w:proofErr w:type="spellStart"/>
      <w:r>
        <w:rPr>
          <w:rFonts w:ascii="Spectral" w:eastAsia="Spectral" w:hAnsi="Spectral" w:cs="Spectral"/>
          <w:i/>
          <w:sz w:val="24"/>
          <w:szCs w:val="24"/>
        </w:rPr>
        <w:t>conséquence</w:t>
      </w:r>
      <w:proofErr w:type="spellEnd"/>
      <w:r>
        <w:rPr>
          <w:rFonts w:ascii="Spectral" w:eastAsia="Spectral" w:hAnsi="Spectral" w:cs="Spectral"/>
          <w:i/>
          <w:sz w:val="24"/>
          <w:szCs w:val="24"/>
        </w:rPr>
        <w:t>, la question…</w:t>
      </w:r>
      <w:proofErr w:type="spellStart"/>
      <w:proofErr w:type="gramStart"/>
      <w:r>
        <w:rPr>
          <w:rFonts w:ascii="Spectral" w:eastAsia="Spectral" w:hAnsi="Spectral" w:cs="Spectral"/>
          <w:i/>
          <w:sz w:val="24"/>
          <w:szCs w:val="24"/>
        </w:rPr>
        <w:t>est</w:t>
      </w:r>
      <w:proofErr w:type="spellEnd"/>
      <w:proofErr w:type="gramEnd"/>
      <w:r>
        <w:rPr>
          <w:rFonts w:ascii="Spectral" w:eastAsia="Spectral" w:hAnsi="Spectral" w:cs="Spectral"/>
          <w:i/>
          <w:sz w:val="24"/>
          <w:szCs w:val="24"/>
        </w:rPr>
        <w:t xml:space="preserve"> de savoir comment mobiliser les forces </w:t>
      </w:r>
      <w:proofErr w:type="spellStart"/>
      <w:r>
        <w:rPr>
          <w:rFonts w:ascii="Spectral" w:eastAsia="Spectral" w:hAnsi="Spectral" w:cs="Spectral"/>
          <w:i/>
          <w:sz w:val="24"/>
          <w:szCs w:val="24"/>
        </w:rPr>
        <w:t>capables</w:t>
      </w:r>
      <w:proofErr w:type="spellEnd"/>
      <w:r>
        <w:rPr>
          <w:rFonts w:ascii="Spectral" w:eastAsia="Spectral" w:hAnsi="Spectral" w:cs="Spectral"/>
          <w:i/>
          <w:sz w:val="24"/>
          <w:szCs w:val="24"/>
        </w:rPr>
        <w:t xml:space="preserve"> de </w:t>
      </w:r>
      <w:proofErr w:type="spellStart"/>
      <w:r>
        <w:rPr>
          <w:rFonts w:ascii="Spectral" w:eastAsia="Spectral" w:hAnsi="Spectral" w:cs="Spectral"/>
          <w:i/>
          <w:sz w:val="24"/>
          <w:szCs w:val="24"/>
        </w:rPr>
        <w:t>parvenir</w:t>
      </w:r>
      <w:proofErr w:type="spellEnd"/>
      <w:r>
        <w:rPr>
          <w:rFonts w:ascii="Spectral" w:eastAsia="Spectral" w:hAnsi="Spectral" w:cs="Spectral"/>
          <w:i/>
          <w:sz w:val="24"/>
          <w:szCs w:val="24"/>
        </w:rPr>
        <w:t xml:space="preserve"> à </w:t>
      </w:r>
      <w:proofErr w:type="spellStart"/>
      <w:r>
        <w:rPr>
          <w:rFonts w:ascii="Spectral" w:eastAsia="Spectral" w:hAnsi="Spectral" w:cs="Spectral"/>
          <w:i/>
          <w:sz w:val="24"/>
          <w:szCs w:val="24"/>
        </w:rPr>
        <w:t>cette</w:t>
      </w:r>
      <w:proofErr w:type="spellEnd"/>
      <w:r>
        <w:rPr>
          <w:rFonts w:ascii="Spectral" w:eastAsia="Spectral" w:hAnsi="Spectral" w:cs="Spectral"/>
          <w:i/>
          <w:sz w:val="24"/>
          <w:szCs w:val="24"/>
        </w:rPr>
        <w:t xml:space="preserve"> fin et à </w:t>
      </w:r>
      <w:proofErr w:type="spellStart"/>
      <w:r>
        <w:rPr>
          <w:rFonts w:ascii="Spectral" w:eastAsia="Spectral" w:hAnsi="Spectral" w:cs="Spectral"/>
          <w:i/>
          <w:sz w:val="24"/>
          <w:szCs w:val="24"/>
        </w:rPr>
        <w:t>quelles</w:t>
      </w:r>
      <w:proofErr w:type="spellEnd"/>
      <w:r>
        <w:rPr>
          <w:rFonts w:ascii="Spectral" w:eastAsia="Spectral" w:hAnsi="Spectral" w:cs="Spectral"/>
          <w:i/>
          <w:sz w:val="24"/>
          <w:szCs w:val="24"/>
        </w:rPr>
        <w:t xml:space="preserve"> instances demander </w:t>
      </w:r>
      <w:proofErr w:type="spellStart"/>
      <w:r>
        <w:rPr>
          <w:rFonts w:ascii="Spectral" w:eastAsia="Spectral" w:hAnsi="Spectral" w:cs="Spectral"/>
          <w:i/>
          <w:sz w:val="24"/>
          <w:szCs w:val="24"/>
        </w:rPr>
        <w:t>ce</w:t>
      </w:r>
      <w:proofErr w:type="spellEnd"/>
      <w:r>
        <w:rPr>
          <w:rFonts w:ascii="Spectral" w:eastAsia="Spectral" w:hAnsi="Spectral" w:cs="Spectral"/>
          <w:i/>
          <w:sz w:val="24"/>
          <w:szCs w:val="24"/>
        </w:rPr>
        <w:t xml:space="preserve"> travail de mobilisation. »</w:t>
      </w:r>
    </w:p>
    <w:p w14:paraId="009D007B" w14:textId="77777777" w:rsidR="00B9691D" w:rsidRDefault="006C43B1">
      <w:pP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t xml:space="preserve">Pierre Bourdieu, </w:t>
      </w:r>
      <w:proofErr w:type="spellStart"/>
      <w:r>
        <w:rPr>
          <w:rFonts w:ascii="Spectral" w:eastAsia="Spectral" w:hAnsi="Spectral" w:cs="Spectral"/>
          <w:i/>
          <w:sz w:val="24"/>
          <w:szCs w:val="24"/>
        </w:rPr>
        <w:t>Contre-feux</w:t>
      </w:r>
      <w:proofErr w:type="spellEnd"/>
      <w:r>
        <w:rPr>
          <w:rFonts w:ascii="Spectral" w:eastAsia="Spectral" w:hAnsi="Spectral" w:cs="Spectral"/>
          <w:i/>
          <w:sz w:val="24"/>
          <w:szCs w:val="24"/>
        </w:rPr>
        <w:t xml:space="preserve"> 2 </w:t>
      </w:r>
      <w:r>
        <w:rPr>
          <w:rFonts w:ascii="Spectral" w:eastAsia="Spectral" w:hAnsi="Spectral" w:cs="Spectral"/>
          <w:sz w:val="24"/>
          <w:szCs w:val="24"/>
        </w:rPr>
        <w:t xml:space="preserve">(2001) </w:t>
      </w:r>
    </w:p>
    <w:p w14:paraId="22281580" w14:textId="77777777" w:rsidR="00B9691D" w:rsidRDefault="006C43B1">
      <w:pPr>
        <w:shd w:val="clear" w:color="auto" w:fill="FFFFFF"/>
        <w:spacing w:before="200" w:after="240" w:line="240" w:lineRule="auto"/>
        <w:rPr>
          <w:rFonts w:ascii="Spectral" w:eastAsia="Spectral" w:hAnsi="Spectral" w:cs="Spectral"/>
          <w:sz w:val="24"/>
          <w:szCs w:val="24"/>
        </w:rPr>
      </w:pPr>
      <w:r>
        <w:rPr>
          <w:rFonts w:ascii="Spectral" w:eastAsia="Spectral" w:hAnsi="Spectral" w:cs="Spectral"/>
          <w:sz w:val="24"/>
          <w:szCs w:val="24"/>
        </w:rPr>
        <w:t xml:space="preserve">In the past twelve months, we have seen people across the globe seek to mobilise around many different issues, whilst simultaneously being </w:t>
      </w:r>
      <w:r>
        <w:rPr>
          <w:rFonts w:ascii="Spectral" w:eastAsia="Spectral" w:hAnsi="Spectral" w:cs="Spectral"/>
          <w:i/>
          <w:sz w:val="24"/>
          <w:szCs w:val="24"/>
        </w:rPr>
        <w:t>im</w:t>
      </w:r>
      <w:r>
        <w:rPr>
          <w:rFonts w:ascii="Spectral" w:eastAsia="Spectral" w:hAnsi="Spectral" w:cs="Spectral"/>
          <w:sz w:val="24"/>
          <w:szCs w:val="24"/>
        </w:rPr>
        <w:t xml:space="preserve">mobilised. This tension, between the desire for mobility and mobilisation, and the limitation or prevention of such movement(s), has been endemic across history. </w:t>
      </w:r>
    </w:p>
    <w:p w14:paraId="76CD866C" w14:textId="77777777" w:rsidR="00B9691D" w:rsidRDefault="006C43B1">
      <w:pPr>
        <w:shd w:val="clear" w:color="auto" w:fill="FFFFFF"/>
        <w:spacing w:before="200" w:after="240" w:line="240" w:lineRule="auto"/>
        <w:rPr>
          <w:rFonts w:ascii="Spectral" w:eastAsia="Spectral" w:hAnsi="Spectral" w:cs="Spectral"/>
          <w:sz w:val="24"/>
          <w:szCs w:val="24"/>
        </w:rPr>
      </w:pPr>
      <w:r>
        <w:rPr>
          <w:rFonts w:ascii="Spectral" w:eastAsia="Spectral" w:hAnsi="Spectral" w:cs="Spectral"/>
          <w:sz w:val="24"/>
          <w:szCs w:val="24"/>
        </w:rPr>
        <w:t xml:space="preserve">This Study Day will digitally unite postgraduates to examine how and why people mobilise, (or are prevented from doing so) or are moved, focusing on the period 1789 to the present. We invite proposals for ​20-minute papers in English or French​​ from across </w:t>
      </w:r>
      <w:r>
        <w:rPr>
          <w:rFonts w:ascii="Spectral" w:eastAsia="Spectral" w:hAnsi="Spectral" w:cs="Spectral"/>
          <w:b/>
          <w:sz w:val="24"/>
          <w:szCs w:val="24"/>
        </w:rPr>
        <w:t>French and</w:t>
      </w:r>
      <w:r>
        <w:rPr>
          <w:rFonts w:ascii="Spectral" w:eastAsia="Spectral" w:hAnsi="Spectral" w:cs="Spectral"/>
          <w:sz w:val="24"/>
          <w:szCs w:val="24"/>
        </w:rPr>
        <w:t xml:space="preserve"> </w:t>
      </w:r>
      <w:r>
        <w:rPr>
          <w:rFonts w:ascii="Spectral" w:eastAsia="Spectral" w:hAnsi="Spectral" w:cs="Spectral"/>
          <w:b/>
          <w:sz w:val="24"/>
          <w:szCs w:val="24"/>
        </w:rPr>
        <w:t>Francophone history and society, literature, politics, linguistics, film and visual cultures, philosophy, critical theory, and other disciplines</w:t>
      </w:r>
      <w:r>
        <w:rPr>
          <w:rFonts w:ascii="Spectral" w:eastAsia="Spectral" w:hAnsi="Spectral" w:cs="Spectral"/>
          <w:sz w:val="24"/>
          <w:szCs w:val="24"/>
        </w:rPr>
        <w:t>, as well as</w:t>
      </w:r>
      <w:r>
        <w:rPr>
          <w:rFonts w:ascii="Spectral" w:eastAsia="Spectral" w:hAnsi="Spectral" w:cs="Spectral"/>
          <w:b/>
          <w:sz w:val="24"/>
          <w:szCs w:val="24"/>
        </w:rPr>
        <w:t xml:space="preserve"> interdisciplinary approaches. </w:t>
      </w:r>
      <w:r>
        <w:rPr>
          <w:rFonts w:ascii="Spectral" w:eastAsia="Spectral" w:hAnsi="Spectral" w:cs="Spectral"/>
          <w:sz w:val="24"/>
          <w:szCs w:val="24"/>
        </w:rPr>
        <w:t xml:space="preserve">We particularly welcome contributions from postgraduates overseas and those from under-represented groups. </w:t>
      </w:r>
    </w:p>
    <w:p w14:paraId="45AAC80B" w14:textId="77777777" w:rsidR="00B9691D" w:rsidRDefault="00B9691D">
      <w:pPr>
        <w:shd w:val="clear" w:color="auto" w:fill="FFFFFF"/>
        <w:spacing w:after="240" w:line="240" w:lineRule="auto"/>
        <w:rPr>
          <w:rFonts w:ascii="Spectral" w:eastAsia="Spectral" w:hAnsi="Spectral" w:cs="Spectral"/>
          <w:sz w:val="24"/>
          <w:szCs w:val="24"/>
        </w:rPr>
      </w:pPr>
    </w:p>
    <w:p w14:paraId="43C93852" w14:textId="77777777" w:rsidR="00B9691D" w:rsidRDefault="006C43B1">
      <w:pPr>
        <w:shd w:val="clear" w:color="auto" w:fill="FFFFFF"/>
        <w:spacing w:after="240" w:line="240" w:lineRule="auto"/>
        <w:rPr>
          <w:rFonts w:ascii="Spectral" w:eastAsia="Spectral" w:hAnsi="Spectral" w:cs="Spectral"/>
          <w:sz w:val="24"/>
          <w:szCs w:val="24"/>
        </w:rPr>
        <w:sectPr w:rsidR="00B9691D">
          <w:footerReference w:type="default" r:id="rId9"/>
          <w:pgSz w:w="11909" w:h="16834"/>
          <w:pgMar w:top="720" w:right="720" w:bottom="720" w:left="720" w:header="720" w:footer="720" w:gutter="0"/>
          <w:pgNumType w:start="1"/>
          <w:cols w:space="720"/>
        </w:sectPr>
      </w:pPr>
      <w:r>
        <w:rPr>
          <w:rFonts w:ascii="Spectral" w:eastAsia="Spectral" w:hAnsi="Spectral" w:cs="Spectral"/>
          <w:sz w:val="24"/>
          <w:szCs w:val="24"/>
        </w:rPr>
        <w:t>Suggested topics include, but are not limited to contemporary or historical studies on:</w:t>
      </w:r>
    </w:p>
    <w:p w14:paraId="198271F7"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t>Museums and archives</w:t>
      </w:r>
    </w:p>
    <w:p w14:paraId="3C5AD1D8"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t xml:space="preserve">Memory/le devoir de </w:t>
      </w:r>
      <w:proofErr w:type="spellStart"/>
      <w:r>
        <w:rPr>
          <w:rFonts w:ascii="Spectral" w:eastAsia="Spectral" w:hAnsi="Spectral" w:cs="Spectral"/>
          <w:sz w:val="24"/>
          <w:szCs w:val="24"/>
        </w:rPr>
        <w:t>mémoire</w:t>
      </w:r>
      <w:proofErr w:type="spellEnd"/>
    </w:p>
    <w:p w14:paraId="03311F64"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t>Disability, pain and illness</w:t>
      </w:r>
    </w:p>
    <w:p w14:paraId="0E8E0397"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t>Exile(s), migration and refugees</w:t>
      </w:r>
    </w:p>
    <w:p w14:paraId="792C7D8A"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t>Institutions, spaces and places</w:t>
      </w:r>
    </w:p>
    <w:p w14:paraId="3AD90521"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t>Buildings, objects and sites</w:t>
      </w:r>
    </w:p>
    <w:p w14:paraId="32A68F57"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t>Gender and Sexuality</w:t>
      </w:r>
    </w:p>
    <w:p w14:paraId="3AD5D9F7"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t>Footnotes to history</w:t>
      </w:r>
    </w:p>
    <w:p w14:paraId="3917BF02"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t>Power and revolution</w:t>
      </w:r>
    </w:p>
    <w:p w14:paraId="5F07873E"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t>Warfare and soldiers</w:t>
      </w:r>
    </w:p>
    <w:p w14:paraId="3EDC355B"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t>Resistance</w:t>
      </w:r>
    </w:p>
    <w:p w14:paraId="20F7CA1D"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t>Emotions and their manipulation</w:t>
      </w:r>
    </w:p>
    <w:p w14:paraId="5D117D25"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t xml:space="preserve">La Francophonie/beyond the </w:t>
      </w:r>
      <w:proofErr w:type="spellStart"/>
      <w:r>
        <w:rPr>
          <w:rFonts w:ascii="Spectral" w:eastAsia="Spectral" w:hAnsi="Spectral" w:cs="Spectral"/>
          <w:sz w:val="24"/>
          <w:szCs w:val="24"/>
        </w:rPr>
        <w:t>Hexagone</w:t>
      </w:r>
      <w:proofErr w:type="spellEnd"/>
    </w:p>
    <w:p w14:paraId="02FAE0A4"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t>(Post)colonialism and (de)colonialism</w:t>
      </w:r>
    </w:p>
    <w:p w14:paraId="6D88B224"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lastRenderedPageBreak/>
        <w:t>Race and racism</w:t>
      </w:r>
    </w:p>
    <w:p w14:paraId="3027029F"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pPr>
      <w:proofErr w:type="spellStart"/>
      <w:r>
        <w:rPr>
          <w:rFonts w:ascii="Spectral" w:eastAsia="Spectral" w:hAnsi="Spectral" w:cs="Spectral"/>
          <w:sz w:val="24"/>
          <w:szCs w:val="24"/>
        </w:rPr>
        <w:t>Grassroot</w:t>
      </w:r>
      <w:proofErr w:type="spellEnd"/>
      <w:r>
        <w:rPr>
          <w:rFonts w:ascii="Spectral" w:eastAsia="Spectral" w:hAnsi="Spectral" w:cs="Spectral"/>
          <w:sz w:val="24"/>
          <w:szCs w:val="24"/>
        </w:rPr>
        <w:t xml:space="preserve"> activism/Elite policy</w:t>
      </w:r>
    </w:p>
    <w:p w14:paraId="639C5BC3"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t>Imagined communities</w:t>
      </w:r>
    </w:p>
    <w:p w14:paraId="0079250E"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t>Class and capital; social mobility</w:t>
      </w:r>
    </w:p>
    <w:p w14:paraId="428F3C10"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t>Environmental issues</w:t>
      </w:r>
    </w:p>
    <w:p w14:paraId="0C001193"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t>National Politics, International Influences and Transnationalism</w:t>
      </w:r>
    </w:p>
    <w:p w14:paraId="79AEF895"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t>Borders and Blockades</w:t>
      </w:r>
    </w:p>
    <w:p w14:paraId="48837792"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t>(Digital) Activism and Slacktivism</w:t>
      </w:r>
    </w:p>
    <w:p w14:paraId="768EF739"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t>Performative power and symbolic violence</w:t>
      </w:r>
    </w:p>
    <w:p w14:paraId="65AF4815"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t>Civic freedoms and pandemics</w:t>
      </w:r>
    </w:p>
    <w:p w14:paraId="106D2992"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t>Occupation</w:t>
      </w:r>
    </w:p>
    <w:p w14:paraId="46E074A5"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t xml:space="preserve">Incarceration and Prisons </w:t>
      </w:r>
    </w:p>
    <w:p w14:paraId="2BE7B708"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pPr>
      <w:proofErr w:type="spellStart"/>
      <w:r>
        <w:rPr>
          <w:rFonts w:ascii="Spectral" w:eastAsia="Spectral" w:hAnsi="Spectral" w:cs="Spectral"/>
          <w:sz w:val="24"/>
          <w:szCs w:val="24"/>
        </w:rPr>
        <w:t>Flânerie</w:t>
      </w:r>
      <w:proofErr w:type="spellEnd"/>
      <w:r>
        <w:rPr>
          <w:rFonts w:ascii="Spectral" w:eastAsia="Spectral" w:hAnsi="Spectral" w:cs="Spectral"/>
          <w:sz w:val="24"/>
          <w:szCs w:val="24"/>
        </w:rPr>
        <w:t xml:space="preserve"> </w:t>
      </w:r>
    </w:p>
    <w:p w14:paraId="7365869E" w14:textId="77777777" w:rsidR="00B9691D" w:rsidRDefault="006C43B1">
      <w:pPr>
        <w:numPr>
          <w:ilvl w:val="0"/>
          <w:numId w:val="1"/>
        </w:numPr>
        <w:pBdr>
          <w:top w:val="nil"/>
          <w:left w:val="nil"/>
          <w:bottom w:val="nil"/>
          <w:right w:val="nil"/>
          <w:between w:val="nil"/>
        </w:pBdr>
        <w:shd w:val="clear" w:color="auto" w:fill="FFFFFF"/>
        <w:spacing w:line="240" w:lineRule="auto"/>
        <w:rPr>
          <w:rFonts w:ascii="Spectral" w:eastAsia="Spectral" w:hAnsi="Spectral" w:cs="Spectral"/>
          <w:sz w:val="24"/>
          <w:szCs w:val="24"/>
        </w:rPr>
        <w:sectPr w:rsidR="00B9691D">
          <w:type w:val="continuous"/>
          <w:pgSz w:w="11909" w:h="16834"/>
          <w:pgMar w:top="720" w:right="720" w:bottom="720" w:left="720" w:header="720" w:footer="720" w:gutter="0"/>
          <w:cols w:num="2" w:space="720" w:equalWidth="0">
            <w:col w:w="4872" w:space="720"/>
            <w:col w:w="4872" w:space="0"/>
          </w:cols>
        </w:sectPr>
      </w:pPr>
      <w:r>
        <w:rPr>
          <w:rFonts w:ascii="Spectral" w:eastAsia="Spectral" w:hAnsi="Spectral" w:cs="Spectral"/>
          <w:sz w:val="24"/>
          <w:szCs w:val="24"/>
        </w:rPr>
        <w:t>Press, propaganda or political images</w:t>
      </w:r>
    </w:p>
    <w:p w14:paraId="18EA5E00" w14:textId="77777777" w:rsidR="00B9691D" w:rsidRDefault="00B9691D">
      <w:pPr>
        <w:keepLines/>
        <w:shd w:val="clear" w:color="auto" w:fill="FFFFFF"/>
        <w:spacing w:line="240" w:lineRule="auto"/>
        <w:rPr>
          <w:rFonts w:ascii="Spectral" w:eastAsia="Spectral" w:hAnsi="Spectral" w:cs="Spectral"/>
          <w:sz w:val="24"/>
          <w:szCs w:val="24"/>
        </w:rPr>
      </w:pPr>
    </w:p>
    <w:p w14:paraId="7224F08D" w14:textId="77777777" w:rsidR="00B9691D" w:rsidRDefault="006C43B1">
      <w:pPr>
        <w:shd w:val="clear" w:color="auto" w:fill="FFFFFF"/>
        <w:spacing w:after="160" w:line="240" w:lineRule="auto"/>
        <w:rPr>
          <w:rFonts w:ascii="Spectral" w:eastAsia="Spectral" w:hAnsi="Spectral" w:cs="Spectral"/>
          <w:b/>
          <w:sz w:val="24"/>
          <w:szCs w:val="24"/>
        </w:rPr>
      </w:pPr>
      <w:r>
        <w:rPr>
          <w:rFonts w:ascii="Spectral" w:eastAsia="Spectral" w:hAnsi="Spectral" w:cs="Spectral"/>
          <w:sz w:val="24"/>
          <w:szCs w:val="24"/>
        </w:rPr>
        <w:t xml:space="preserve">Abstracts of no more than 250 words, in either English or in French, </w:t>
      </w:r>
      <w:proofErr w:type="gramStart"/>
      <w:r>
        <w:rPr>
          <w:rFonts w:ascii="Spectral" w:eastAsia="Spectral" w:hAnsi="Spectral" w:cs="Spectral"/>
          <w:sz w:val="24"/>
          <w:szCs w:val="24"/>
        </w:rPr>
        <w:t>should be sent</w:t>
      </w:r>
      <w:proofErr w:type="gramEnd"/>
      <w:r>
        <w:rPr>
          <w:rFonts w:ascii="Spectral" w:eastAsia="Spectral" w:hAnsi="Spectral" w:cs="Spectral"/>
          <w:sz w:val="24"/>
          <w:szCs w:val="24"/>
        </w:rPr>
        <w:t xml:space="preserve"> to </w:t>
      </w:r>
      <w:hyperlink r:id="rId10">
        <w:r>
          <w:rPr>
            <w:rFonts w:ascii="Spectral" w:eastAsia="Spectral" w:hAnsi="Spectral" w:cs="Spectral"/>
            <w:color w:val="1155CC"/>
            <w:sz w:val="24"/>
            <w:szCs w:val="24"/>
            <w:u w:val="single"/>
          </w:rPr>
          <w:t>asmcf.ssfh.studyday@gmail.com</w:t>
        </w:r>
      </w:hyperlink>
      <w:r>
        <w:rPr>
          <w:rFonts w:ascii="Spectral" w:eastAsia="Spectral" w:hAnsi="Spectral" w:cs="Spectral"/>
          <w:sz w:val="24"/>
          <w:szCs w:val="24"/>
        </w:rPr>
        <w:t>. ​</w:t>
      </w:r>
      <w:r>
        <w:rPr>
          <w:rFonts w:ascii="Spectral" w:eastAsia="Spectral" w:hAnsi="Spectral" w:cs="Spectral"/>
          <w:b/>
          <w:sz w:val="24"/>
          <w:szCs w:val="24"/>
        </w:rPr>
        <w:t xml:space="preserve">Submissions </w:t>
      </w:r>
      <w:proofErr w:type="gramStart"/>
      <w:r>
        <w:rPr>
          <w:rFonts w:ascii="Spectral" w:eastAsia="Spectral" w:hAnsi="Spectral" w:cs="Spectral"/>
          <w:b/>
          <w:sz w:val="24"/>
          <w:szCs w:val="24"/>
        </w:rPr>
        <w:t>should be received</w:t>
      </w:r>
      <w:proofErr w:type="gramEnd"/>
      <w:r>
        <w:rPr>
          <w:rFonts w:ascii="Spectral" w:eastAsia="Spectral" w:hAnsi="Spectral" w:cs="Spectral"/>
          <w:b/>
          <w:sz w:val="24"/>
          <w:szCs w:val="24"/>
        </w:rPr>
        <w:t xml:space="preserve"> by 9:00 AM (GMT) on Monday 25 January 2021.</w:t>
      </w:r>
    </w:p>
    <w:p w14:paraId="0E2D472A" w14:textId="77777777" w:rsidR="00B9691D" w:rsidRDefault="006C43B1">
      <w:pPr>
        <w:shd w:val="clear" w:color="auto" w:fill="FFFFFF"/>
        <w:spacing w:before="200" w:line="240" w:lineRule="auto"/>
        <w:rPr>
          <w:rFonts w:ascii="Spectral" w:eastAsia="Spectral" w:hAnsi="Spectral" w:cs="Spectral"/>
          <w:b/>
          <w:sz w:val="24"/>
          <w:szCs w:val="24"/>
        </w:rPr>
      </w:pPr>
      <w:r>
        <w:rPr>
          <w:rFonts w:ascii="Spectral" w:eastAsia="Spectral" w:hAnsi="Spectral" w:cs="Spectral"/>
          <w:b/>
          <w:sz w:val="24"/>
          <w:szCs w:val="24"/>
        </w:rPr>
        <w:t>Call for Flash Presentations</w:t>
      </w:r>
    </w:p>
    <w:p w14:paraId="7A0FC622" w14:textId="77777777" w:rsidR="00B9691D" w:rsidRDefault="006C43B1">
      <w:pPr>
        <w:shd w:val="clear" w:color="auto" w:fill="FFFFFF"/>
        <w:spacing w:line="240" w:lineRule="auto"/>
        <w:rPr>
          <w:rFonts w:ascii="Spectral" w:eastAsia="Spectral" w:hAnsi="Spectral" w:cs="Spectral"/>
          <w:sz w:val="24"/>
          <w:szCs w:val="24"/>
        </w:rPr>
      </w:pPr>
      <w:r>
        <w:rPr>
          <w:rFonts w:ascii="Spectral" w:eastAsia="Spectral" w:hAnsi="Spectral" w:cs="Spectral"/>
          <w:sz w:val="24"/>
          <w:szCs w:val="24"/>
        </w:rPr>
        <w:t xml:space="preserve">Share your voice! We welcome proposals from </w:t>
      </w:r>
      <w:r>
        <w:rPr>
          <w:rFonts w:ascii="Spectral" w:eastAsia="Spectral" w:hAnsi="Spectral" w:cs="Spectral"/>
          <w:b/>
          <w:sz w:val="24"/>
          <w:szCs w:val="24"/>
        </w:rPr>
        <w:t xml:space="preserve">MA and early PhD students </w:t>
      </w:r>
      <w:r>
        <w:rPr>
          <w:rFonts w:ascii="Spectral" w:eastAsia="Spectral" w:hAnsi="Spectral" w:cs="Spectral"/>
          <w:sz w:val="24"/>
          <w:szCs w:val="24"/>
        </w:rPr>
        <w:t xml:space="preserve">​​to explain their own research in </w:t>
      </w:r>
      <w:r>
        <w:rPr>
          <w:rFonts w:ascii="Spectral" w:eastAsia="Spectral" w:hAnsi="Spectral" w:cs="Spectral"/>
          <w:b/>
          <w:sz w:val="24"/>
          <w:szCs w:val="24"/>
        </w:rPr>
        <w:t>three minutes</w:t>
      </w:r>
      <w:r>
        <w:rPr>
          <w:rFonts w:ascii="Spectral" w:eastAsia="Spectral" w:hAnsi="Spectral" w:cs="Spectral"/>
          <w:sz w:val="24"/>
          <w:szCs w:val="24"/>
        </w:rPr>
        <w:t xml:space="preserve">, limited to </w:t>
      </w:r>
      <w:r>
        <w:rPr>
          <w:rFonts w:ascii="Spectral" w:eastAsia="Spectral" w:hAnsi="Spectral" w:cs="Spectral"/>
          <w:b/>
          <w:sz w:val="24"/>
          <w:szCs w:val="24"/>
        </w:rPr>
        <w:t xml:space="preserve">one PowerPoint slide </w:t>
      </w:r>
      <w:r>
        <w:rPr>
          <w:rFonts w:ascii="Spectral" w:eastAsia="Spectral" w:hAnsi="Spectral" w:cs="Spectral"/>
          <w:sz w:val="24"/>
          <w:szCs w:val="24"/>
          <w:u w:val="single"/>
        </w:rPr>
        <w:t>OR</w:t>
      </w:r>
      <w:r>
        <w:rPr>
          <w:rFonts w:ascii="Spectral" w:eastAsia="Spectral" w:hAnsi="Spectral" w:cs="Spectral"/>
          <w:sz w:val="24"/>
          <w:szCs w:val="24"/>
        </w:rPr>
        <w:t xml:space="preserve"> </w:t>
      </w:r>
      <w:r>
        <w:rPr>
          <w:rFonts w:ascii="Spectral" w:eastAsia="Spectral" w:hAnsi="Spectral" w:cs="Spectral"/>
          <w:b/>
          <w:sz w:val="24"/>
          <w:szCs w:val="24"/>
        </w:rPr>
        <w:t>one</w:t>
      </w:r>
      <w:r>
        <w:rPr>
          <w:rFonts w:ascii="Spectral" w:eastAsia="Spectral" w:hAnsi="Spectral" w:cs="Spectral"/>
          <w:sz w:val="24"/>
          <w:szCs w:val="24"/>
        </w:rPr>
        <w:t xml:space="preserve"> </w:t>
      </w:r>
      <w:r>
        <w:rPr>
          <w:rFonts w:ascii="Spectral" w:eastAsia="Spectral" w:hAnsi="Spectral" w:cs="Spectral"/>
          <w:b/>
          <w:sz w:val="24"/>
          <w:szCs w:val="24"/>
        </w:rPr>
        <w:t xml:space="preserve">creative method of their choice. </w:t>
      </w:r>
      <w:r>
        <w:rPr>
          <w:rFonts w:ascii="Spectral" w:eastAsia="Spectral" w:hAnsi="Spectral" w:cs="Spectral"/>
          <w:sz w:val="24"/>
          <w:szCs w:val="24"/>
        </w:rPr>
        <w:t xml:space="preserve">Presentations on any topic connected to French and Francophone studies and histories are welcome.   </w:t>
      </w:r>
    </w:p>
    <w:p w14:paraId="4A31092D" w14:textId="77777777" w:rsidR="00B9691D" w:rsidRDefault="006C43B1">
      <w:pPr>
        <w:shd w:val="clear" w:color="auto" w:fill="FFFFFF"/>
        <w:spacing w:line="240" w:lineRule="auto"/>
        <w:rPr>
          <w:rFonts w:ascii="Spectral" w:eastAsia="Spectral" w:hAnsi="Spectral" w:cs="Spectral"/>
          <w:i/>
          <w:sz w:val="24"/>
          <w:szCs w:val="24"/>
        </w:rPr>
      </w:pPr>
      <w:r>
        <w:rPr>
          <w:rFonts w:ascii="Spectral" w:eastAsia="Spectral" w:hAnsi="Spectral" w:cs="Spectral"/>
          <w:sz w:val="24"/>
          <w:szCs w:val="24"/>
        </w:rPr>
        <w:t xml:space="preserve">Please email </w:t>
      </w:r>
      <w:hyperlink r:id="rId11">
        <w:r>
          <w:rPr>
            <w:rFonts w:ascii="Spectral" w:eastAsia="Spectral" w:hAnsi="Spectral" w:cs="Spectral"/>
            <w:color w:val="1155CC"/>
            <w:sz w:val="24"/>
            <w:szCs w:val="24"/>
            <w:u w:val="single"/>
          </w:rPr>
          <w:t>asmcf.ssfh.studyday@gmail.com</w:t>
        </w:r>
      </w:hyperlink>
      <w:r>
        <w:rPr>
          <w:rFonts w:ascii="Spectral" w:eastAsia="Spectral" w:hAnsi="Spectral" w:cs="Spectral"/>
          <w:sz w:val="24"/>
          <w:szCs w:val="24"/>
        </w:rPr>
        <w:t xml:space="preserve"> to express your interest.</w:t>
      </w:r>
    </w:p>
    <w:p w14:paraId="5639E2E1" w14:textId="77777777" w:rsidR="00B9691D" w:rsidRDefault="00B9691D">
      <w:pPr>
        <w:shd w:val="clear" w:color="auto" w:fill="FFFFFF"/>
        <w:spacing w:line="240" w:lineRule="auto"/>
        <w:rPr>
          <w:rFonts w:ascii="Spectral" w:eastAsia="Spectral" w:hAnsi="Spectral" w:cs="Spectral"/>
          <w:i/>
          <w:sz w:val="24"/>
          <w:szCs w:val="24"/>
        </w:rPr>
      </w:pPr>
    </w:p>
    <w:p w14:paraId="05C1C249" w14:textId="77777777" w:rsidR="00B9691D" w:rsidRDefault="006C43B1">
      <w:pPr>
        <w:shd w:val="clear" w:color="auto" w:fill="FFFFFF"/>
        <w:spacing w:after="160" w:line="240" w:lineRule="auto"/>
        <w:rPr>
          <w:rFonts w:ascii="Spectral" w:eastAsia="Spectral" w:hAnsi="Spectral" w:cs="Spectral"/>
          <w:i/>
          <w:sz w:val="24"/>
          <w:szCs w:val="24"/>
        </w:rPr>
      </w:pPr>
      <w:r>
        <w:rPr>
          <w:rFonts w:ascii="Spectral" w:eastAsia="Spectral" w:hAnsi="Spectral" w:cs="Spectral"/>
          <w:i/>
          <w:sz w:val="24"/>
          <w:szCs w:val="24"/>
        </w:rPr>
        <w:t xml:space="preserve">The Study Day will include professional development panels and an opportunity to engage with senior academics from other institutions. It is generously funded by the Association for the Study of Modern and Contemporary </w:t>
      </w:r>
      <w:proofErr w:type="gramStart"/>
      <w:r>
        <w:rPr>
          <w:rFonts w:ascii="Spectral" w:eastAsia="Spectral" w:hAnsi="Spectral" w:cs="Spectral"/>
          <w:i/>
          <w:sz w:val="24"/>
          <w:szCs w:val="24"/>
        </w:rPr>
        <w:t xml:space="preserve">France </w:t>
      </w:r>
      <w:r>
        <w:rPr>
          <w:rFonts w:ascii="Spectral" w:eastAsia="Spectral" w:hAnsi="Spectral" w:cs="Spectral"/>
          <w:sz w:val="24"/>
          <w:szCs w:val="24"/>
        </w:rPr>
        <w:t>​(</w:t>
      </w:r>
      <w:proofErr w:type="gramEnd"/>
      <w:r>
        <w:rPr>
          <w:rFonts w:ascii="Spectral" w:eastAsia="Spectral" w:hAnsi="Spectral" w:cs="Spectral"/>
          <w:sz w:val="24"/>
          <w:szCs w:val="24"/>
        </w:rPr>
        <w:t>​</w:t>
      </w:r>
      <w:r>
        <w:rPr>
          <w:rFonts w:ascii="Spectral" w:eastAsia="Spectral" w:hAnsi="Spectral" w:cs="Spectral"/>
          <w:i/>
          <w:sz w:val="24"/>
          <w:szCs w:val="24"/>
        </w:rPr>
        <w:t>ASMCF</w:t>
      </w:r>
      <w:r>
        <w:rPr>
          <w:rFonts w:ascii="Spectral" w:eastAsia="Spectral" w:hAnsi="Spectral" w:cs="Spectral"/>
          <w:sz w:val="24"/>
          <w:szCs w:val="24"/>
        </w:rPr>
        <w:t xml:space="preserve">​) </w:t>
      </w:r>
      <w:r>
        <w:rPr>
          <w:rFonts w:ascii="Spectral" w:eastAsia="Spectral" w:hAnsi="Spectral" w:cs="Spectral"/>
          <w:i/>
          <w:sz w:val="24"/>
          <w:szCs w:val="24"/>
        </w:rPr>
        <w:t xml:space="preserve">and the Society for the Study of French History </w:t>
      </w:r>
      <w:r>
        <w:rPr>
          <w:rFonts w:ascii="Spectral" w:eastAsia="Spectral" w:hAnsi="Spectral" w:cs="Spectral"/>
          <w:sz w:val="24"/>
          <w:szCs w:val="24"/>
        </w:rPr>
        <w:t>​(</w:t>
      </w:r>
      <w:r>
        <w:rPr>
          <w:rFonts w:ascii="Spectral" w:eastAsia="Spectral" w:hAnsi="Spectral" w:cs="Spectral"/>
          <w:i/>
          <w:sz w:val="24"/>
          <w:szCs w:val="24"/>
        </w:rPr>
        <w:t>SSFH</w:t>
      </w:r>
      <w:r>
        <w:rPr>
          <w:rFonts w:ascii="Spectral" w:eastAsia="Spectral" w:hAnsi="Spectral" w:cs="Spectral"/>
          <w:sz w:val="24"/>
          <w:szCs w:val="24"/>
        </w:rPr>
        <w:t>)​​</w:t>
      </w:r>
      <w:r>
        <w:rPr>
          <w:rFonts w:ascii="Spectral" w:eastAsia="Spectral" w:hAnsi="Spectral" w:cs="Spectral"/>
          <w:i/>
          <w:sz w:val="24"/>
          <w:szCs w:val="24"/>
        </w:rPr>
        <w:t xml:space="preserve">. </w:t>
      </w:r>
      <w:r>
        <w:rPr>
          <w:rFonts w:ascii="Spectral" w:eastAsia="Spectral" w:hAnsi="Spectral" w:cs="Spectral"/>
          <w:b/>
          <w:i/>
          <w:sz w:val="24"/>
          <w:szCs w:val="24"/>
        </w:rPr>
        <w:t>Attendance is free</w:t>
      </w:r>
      <w:r>
        <w:rPr>
          <w:rFonts w:ascii="Spectral" w:eastAsia="Spectral" w:hAnsi="Spectral" w:cs="Spectral"/>
          <w:i/>
          <w:sz w:val="24"/>
          <w:szCs w:val="24"/>
        </w:rPr>
        <w:t xml:space="preserve"> but all attendees </w:t>
      </w:r>
      <w:proofErr w:type="gramStart"/>
      <w:r>
        <w:rPr>
          <w:rFonts w:ascii="Spectral" w:eastAsia="Spectral" w:hAnsi="Spectral" w:cs="Spectral"/>
          <w:i/>
          <w:sz w:val="24"/>
          <w:szCs w:val="24"/>
        </w:rPr>
        <w:t>are kindly requested</w:t>
      </w:r>
      <w:proofErr w:type="gramEnd"/>
      <w:r>
        <w:rPr>
          <w:rFonts w:ascii="Spectral" w:eastAsia="Spectral" w:hAnsi="Spectral" w:cs="Spectral"/>
          <w:i/>
          <w:sz w:val="24"/>
          <w:szCs w:val="24"/>
        </w:rPr>
        <w:t xml:space="preserve"> to become members of one of the two societies on or before the day via the societies’ websites. We will endeavour to ensure that the virtual conference is fully accessible, and we are very happy to discuss </w:t>
      </w:r>
      <w:proofErr w:type="gramStart"/>
      <w:r>
        <w:rPr>
          <w:rFonts w:ascii="Spectral" w:eastAsia="Spectral" w:hAnsi="Spectral" w:cs="Spectral"/>
          <w:i/>
          <w:sz w:val="24"/>
          <w:szCs w:val="24"/>
        </w:rPr>
        <w:t>particular needs that participants might have and how we can best accommodate these</w:t>
      </w:r>
      <w:proofErr w:type="gramEnd"/>
      <w:r>
        <w:rPr>
          <w:rFonts w:ascii="Spectral" w:eastAsia="Spectral" w:hAnsi="Spectral" w:cs="Spectral"/>
          <w:i/>
          <w:sz w:val="24"/>
          <w:szCs w:val="24"/>
        </w:rPr>
        <w:t>.</w:t>
      </w:r>
    </w:p>
    <w:p w14:paraId="75471740" w14:textId="77777777" w:rsidR="00B9691D" w:rsidRDefault="006C43B1">
      <w:pPr>
        <w:shd w:val="clear" w:color="auto" w:fill="FFFFFF"/>
        <w:spacing w:after="160" w:line="240" w:lineRule="auto"/>
        <w:rPr>
          <w:rFonts w:ascii="Spectral" w:eastAsia="Spectral" w:hAnsi="Spectral" w:cs="Spectral"/>
          <w:sz w:val="24"/>
          <w:szCs w:val="24"/>
        </w:rPr>
      </w:pPr>
      <w:r>
        <w:rPr>
          <w:rFonts w:ascii="Spectral" w:eastAsia="Spectral" w:hAnsi="Spectral" w:cs="Spectral"/>
          <w:b/>
          <w:sz w:val="24"/>
          <w:szCs w:val="24"/>
        </w:rPr>
        <w:t xml:space="preserve">Organising </w:t>
      </w:r>
      <w:proofErr w:type="gramStart"/>
      <w:r>
        <w:rPr>
          <w:rFonts w:ascii="Spectral" w:eastAsia="Spectral" w:hAnsi="Spectral" w:cs="Spectral"/>
          <w:b/>
          <w:sz w:val="24"/>
          <w:szCs w:val="24"/>
        </w:rPr>
        <w:t>Committee​</w:t>
      </w:r>
      <w:r>
        <w:rPr>
          <w:rFonts w:ascii="Spectral" w:eastAsia="Spectral" w:hAnsi="Spectral" w:cs="Spectral"/>
          <w:sz w:val="24"/>
          <w:szCs w:val="24"/>
        </w:rPr>
        <w:t>:</w:t>
      </w:r>
      <w:proofErr w:type="gramEnd"/>
      <w:r>
        <w:rPr>
          <w:rFonts w:ascii="Spectral" w:eastAsia="Spectral" w:hAnsi="Spectral" w:cs="Spectral"/>
          <w:sz w:val="24"/>
          <w:szCs w:val="24"/>
        </w:rPr>
        <w:t xml:space="preserve"> Daniel Baker (Cardiff, SSFH), </w:t>
      </w:r>
      <w:proofErr w:type="spellStart"/>
      <w:r>
        <w:rPr>
          <w:rFonts w:ascii="Spectral" w:eastAsia="Spectral" w:hAnsi="Spectral" w:cs="Spectral"/>
          <w:sz w:val="24"/>
          <w:szCs w:val="24"/>
        </w:rPr>
        <w:t>Pallavi</w:t>
      </w:r>
      <w:proofErr w:type="spellEnd"/>
      <w:r>
        <w:rPr>
          <w:rFonts w:ascii="Spectral" w:eastAsia="Spectral" w:hAnsi="Spectral" w:cs="Spectral"/>
          <w:sz w:val="24"/>
          <w:szCs w:val="24"/>
        </w:rPr>
        <w:t xml:space="preserve"> Joshi (Warwick, ASMCF) and Helen McKelvey (QUB, ASMCF)</w:t>
      </w:r>
    </w:p>
    <w:p w14:paraId="4353DCF3" w14:textId="77777777" w:rsidR="00B9691D" w:rsidRDefault="00D675D8">
      <w:pPr>
        <w:shd w:val="clear" w:color="auto" w:fill="FFFFFF"/>
        <w:spacing w:after="160" w:line="240" w:lineRule="auto"/>
        <w:rPr>
          <w:rFonts w:ascii="Spectral" w:eastAsia="Spectral" w:hAnsi="Spectral" w:cs="Spectral"/>
          <w:sz w:val="24"/>
          <w:szCs w:val="24"/>
        </w:rPr>
      </w:pPr>
      <w:hyperlink r:id="rId12">
        <w:r w:rsidR="006C43B1">
          <w:rPr>
            <w:rFonts w:ascii="Spectral" w:eastAsia="Spectral" w:hAnsi="Spectral" w:cs="Spectral"/>
            <w:color w:val="1155CC"/>
            <w:sz w:val="24"/>
            <w:szCs w:val="24"/>
            <w:u w:val="single"/>
          </w:rPr>
          <w:t>asmcf.org</w:t>
        </w:r>
      </w:hyperlink>
      <w:r w:rsidR="006C43B1">
        <w:rPr>
          <w:rFonts w:ascii="Spectral" w:eastAsia="Spectral" w:hAnsi="Spectral" w:cs="Spectral"/>
          <w:sz w:val="24"/>
          <w:szCs w:val="24"/>
        </w:rPr>
        <w:t xml:space="preserve"> @</w:t>
      </w:r>
      <w:proofErr w:type="spellStart"/>
      <w:r w:rsidR="006C43B1">
        <w:rPr>
          <w:rFonts w:ascii="Spectral" w:eastAsia="Spectral" w:hAnsi="Spectral" w:cs="Spectral"/>
          <w:sz w:val="24"/>
          <w:szCs w:val="24"/>
        </w:rPr>
        <w:t>asmcf</w:t>
      </w:r>
      <w:proofErr w:type="spellEnd"/>
      <w:r w:rsidR="006C43B1">
        <w:rPr>
          <w:rFonts w:ascii="Spectral" w:eastAsia="Spectral" w:hAnsi="Spectral" w:cs="Spectral"/>
          <w:sz w:val="24"/>
          <w:szCs w:val="24"/>
        </w:rPr>
        <w:t xml:space="preserve">                                                          </w:t>
      </w:r>
      <w:hyperlink r:id="rId13">
        <w:r w:rsidR="006C43B1">
          <w:rPr>
            <w:rFonts w:ascii="Spectral" w:eastAsia="Spectral" w:hAnsi="Spectral" w:cs="Spectral"/>
            <w:color w:val="1155CC"/>
            <w:sz w:val="24"/>
            <w:szCs w:val="24"/>
            <w:u w:val="single"/>
          </w:rPr>
          <w:t>frenchhistorysociety.co.uk</w:t>
        </w:r>
      </w:hyperlink>
      <w:r w:rsidR="006C43B1">
        <w:rPr>
          <w:rFonts w:ascii="Spectral" w:eastAsia="Spectral" w:hAnsi="Spectral" w:cs="Spectral"/>
          <w:sz w:val="24"/>
          <w:szCs w:val="24"/>
        </w:rPr>
        <w:t xml:space="preserve">  @</w:t>
      </w:r>
      <w:proofErr w:type="spellStart"/>
      <w:r w:rsidR="006C43B1">
        <w:rPr>
          <w:rFonts w:ascii="Spectral" w:eastAsia="Spectral" w:hAnsi="Spectral" w:cs="Spectral"/>
          <w:sz w:val="24"/>
          <w:szCs w:val="24"/>
        </w:rPr>
        <w:t>FrenchHistoryUK</w:t>
      </w:r>
      <w:proofErr w:type="spellEnd"/>
    </w:p>
    <w:sectPr w:rsidR="00B9691D">
      <w:type w:val="continuous"/>
      <w:pgSz w:w="11909" w:h="16834"/>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22B82" w14:textId="77777777" w:rsidR="006C43B1" w:rsidRDefault="006C43B1">
      <w:pPr>
        <w:spacing w:line="240" w:lineRule="auto"/>
      </w:pPr>
      <w:r>
        <w:separator/>
      </w:r>
    </w:p>
  </w:endnote>
  <w:endnote w:type="continuationSeparator" w:id="0">
    <w:p w14:paraId="6B208BC9" w14:textId="77777777" w:rsidR="006C43B1" w:rsidRDefault="006C43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pectra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386D2" w14:textId="77777777" w:rsidR="00B9691D" w:rsidRDefault="00B9691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32ABF" w14:textId="77777777" w:rsidR="006C43B1" w:rsidRDefault="006C43B1">
      <w:pPr>
        <w:spacing w:line="240" w:lineRule="auto"/>
      </w:pPr>
      <w:r>
        <w:separator/>
      </w:r>
    </w:p>
  </w:footnote>
  <w:footnote w:type="continuationSeparator" w:id="0">
    <w:p w14:paraId="4DA4F437" w14:textId="77777777" w:rsidR="006C43B1" w:rsidRDefault="006C43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02713"/>
    <w:multiLevelType w:val="multilevel"/>
    <w:tmpl w:val="916C8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1D"/>
    <w:rsid w:val="006230AC"/>
    <w:rsid w:val="006C43B1"/>
    <w:rsid w:val="00B9691D"/>
    <w:rsid w:val="00D6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20EC"/>
  <w15:docId w15:val="{B242DABB-89FC-934E-B28F-49ABCFFF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D11B9C"/>
    <w:rPr>
      <w:sz w:val="16"/>
      <w:szCs w:val="16"/>
    </w:rPr>
  </w:style>
  <w:style w:type="paragraph" w:styleId="CommentText">
    <w:name w:val="annotation text"/>
    <w:basedOn w:val="Normal"/>
    <w:link w:val="CommentTextChar"/>
    <w:uiPriority w:val="99"/>
    <w:semiHidden/>
    <w:unhideWhenUsed/>
    <w:rsid w:val="00D11B9C"/>
    <w:pPr>
      <w:spacing w:line="240" w:lineRule="auto"/>
    </w:pPr>
    <w:rPr>
      <w:sz w:val="20"/>
      <w:szCs w:val="20"/>
    </w:rPr>
  </w:style>
  <w:style w:type="character" w:customStyle="1" w:styleId="CommentTextChar">
    <w:name w:val="Comment Text Char"/>
    <w:basedOn w:val="DefaultParagraphFont"/>
    <w:link w:val="CommentText"/>
    <w:uiPriority w:val="99"/>
    <w:semiHidden/>
    <w:rsid w:val="00D11B9C"/>
    <w:rPr>
      <w:sz w:val="20"/>
      <w:szCs w:val="20"/>
    </w:rPr>
  </w:style>
  <w:style w:type="paragraph" w:styleId="CommentSubject">
    <w:name w:val="annotation subject"/>
    <w:basedOn w:val="CommentText"/>
    <w:next w:val="CommentText"/>
    <w:link w:val="CommentSubjectChar"/>
    <w:uiPriority w:val="99"/>
    <w:semiHidden/>
    <w:unhideWhenUsed/>
    <w:rsid w:val="00D11B9C"/>
    <w:rPr>
      <w:b/>
      <w:bCs/>
    </w:rPr>
  </w:style>
  <w:style w:type="character" w:customStyle="1" w:styleId="CommentSubjectChar">
    <w:name w:val="Comment Subject Char"/>
    <w:basedOn w:val="CommentTextChar"/>
    <w:link w:val="CommentSubject"/>
    <w:uiPriority w:val="99"/>
    <w:semiHidden/>
    <w:rsid w:val="00D11B9C"/>
    <w:rPr>
      <w:b/>
      <w:bCs/>
      <w:sz w:val="20"/>
      <w:szCs w:val="20"/>
    </w:rPr>
  </w:style>
  <w:style w:type="paragraph" w:styleId="BalloonText">
    <w:name w:val="Balloon Text"/>
    <w:basedOn w:val="Normal"/>
    <w:link w:val="BalloonTextChar"/>
    <w:uiPriority w:val="99"/>
    <w:semiHidden/>
    <w:unhideWhenUsed/>
    <w:rsid w:val="00D11B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B9C"/>
    <w:rPr>
      <w:rFonts w:ascii="Segoe UI" w:hAnsi="Segoe UI" w:cs="Segoe UI"/>
      <w:sz w:val="18"/>
      <w:szCs w:val="18"/>
    </w:rPr>
  </w:style>
  <w:style w:type="paragraph" w:styleId="ListParagraph">
    <w:name w:val="List Paragraph"/>
    <w:basedOn w:val="Normal"/>
    <w:uiPriority w:val="34"/>
    <w:qFormat/>
    <w:rsid w:val="003F7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frenchhistorysociety.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mc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mcf.ssfh.studyday@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mcf.ssfh.studyday@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qYBu0kz6/RS6jG/43ehr1RMOgA==">AMUW2mV8SYwgEvrycs8THGTKRhF9u6Qa4CHqxprOs+5EX8MMg3Zg/gVXiol2FKvqmBHqPbYCQhtjk5CO6ilqMtvU8Hy/LyRFcM44aDIshGtypKccSI8xgUf2AGd0HIzSzuYP9akAO6uCsr9MmILBIAoWcCFQydXUFg==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1F0E8B61</Template>
  <TotalTime>0</TotalTime>
  <Pages>2</Pages>
  <Words>578</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McKelvey</dc:creator>
  <cp:lastModifiedBy>Lees, David</cp:lastModifiedBy>
  <cp:revision>2</cp:revision>
  <cp:lastPrinted>2021-01-07T20:15:00Z</cp:lastPrinted>
  <dcterms:created xsi:type="dcterms:W3CDTF">2021-01-12T12:31:00Z</dcterms:created>
  <dcterms:modified xsi:type="dcterms:W3CDTF">2021-01-12T12:31:00Z</dcterms:modified>
</cp:coreProperties>
</file>